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6FA7B" w14:textId="1E07794A" w:rsidR="006567EE" w:rsidRPr="006567EE" w:rsidRDefault="006567EE" w:rsidP="006567EE">
      <w:pPr>
        <w:jc w:val="right"/>
        <w:rPr>
          <w:rFonts w:ascii="Century Gothic" w:hAnsi="Century Gothic"/>
        </w:rPr>
      </w:pPr>
      <w:r w:rsidRPr="006567EE">
        <w:rPr>
          <w:rFonts w:ascii="Century Gothic" w:hAnsi="Century Gothic"/>
        </w:rPr>
        <w:t>Nom : ________</w:t>
      </w:r>
      <w:r w:rsidR="00DD56D7">
        <w:rPr>
          <w:rFonts w:ascii="Century Gothic" w:hAnsi="Century Gothic"/>
        </w:rPr>
        <w:t>_______</w:t>
      </w:r>
    </w:p>
    <w:p w14:paraId="70B5097F" w14:textId="5D5EC7AE" w:rsidR="006567EE" w:rsidRPr="002135D9" w:rsidRDefault="006567EE" w:rsidP="006567EE">
      <w:pPr>
        <w:jc w:val="right"/>
        <w:rPr>
          <w:rFonts w:ascii="Century Gothic" w:hAnsi="Century Gothic"/>
        </w:rPr>
      </w:pPr>
      <w:r w:rsidRPr="002135D9">
        <w:rPr>
          <w:rFonts w:ascii="Century Gothic" w:hAnsi="Century Gothic"/>
        </w:rPr>
        <w:t>Bloc : _____</w:t>
      </w:r>
    </w:p>
    <w:p w14:paraId="04532151" w14:textId="77777777" w:rsidR="006567EE" w:rsidRPr="002135D9" w:rsidRDefault="006567EE" w:rsidP="006567EE">
      <w:pPr>
        <w:jc w:val="center"/>
        <w:rPr>
          <w:rFonts w:ascii="Century Gothic" w:hAnsi="Century Gothic"/>
          <w:b/>
        </w:rPr>
      </w:pPr>
      <w:r w:rsidRPr="002135D9">
        <w:rPr>
          <w:rFonts w:ascii="Century Gothic" w:hAnsi="Century Gothic"/>
          <w:b/>
        </w:rPr>
        <w:t>Paquet de Révision : La Révolution Américaine</w:t>
      </w:r>
    </w:p>
    <w:p w14:paraId="501601E1" w14:textId="3FFDBD47" w:rsidR="00401B77" w:rsidRDefault="006567EE" w:rsidP="006567EE">
      <w:pPr>
        <w:jc w:val="center"/>
        <w:rPr>
          <w:rFonts w:ascii="Century Gothic" w:hAnsi="Century Gothic"/>
        </w:rPr>
      </w:pPr>
      <w:r w:rsidRPr="006567EE">
        <w:rPr>
          <w:rFonts w:ascii="Century Gothic" w:hAnsi="Century Gothic"/>
        </w:rPr>
        <w:t xml:space="preserve"> </w:t>
      </w:r>
    </w:p>
    <w:p w14:paraId="2A8E1447" w14:textId="27AC9EA4" w:rsidR="006567EE" w:rsidRDefault="006567EE" w:rsidP="006567EE">
      <w:pPr>
        <w:rPr>
          <w:rFonts w:ascii="Century Gothic" w:hAnsi="Century Gothic"/>
        </w:rPr>
      </w:pPr>
    </w:p>
    <w:p w14:paraId="3C2D2543" w14:textId="77777777" w:rsidR="006567EE" w:rsidRDefault="006567EE" w:rsidP="006567EE">
      <w:pPr>
        <w:rPr>
          <w:rFonts w:ascii="Century Gothic" w:hAnsi="Century Gothic"/>
        </w:rPr>
      </w:pPr>
    </w:p>
    <w:p w14:paraId="04F7E150" w14:textId="1C1CFB4F" w:rsidR="006567EE" w:rsidRDefault="006567EE" w:rsidP="006567EE">
      <w:pPr>
        <w:rPr>
          <w:rFonts w:ascii="Century Gothic" w:hAnsi="Century Gothic"/>
        </w:rPr>
      </w:pPr>
      <w:r w:rsidRPr="006567EE">
        <w:rPr>
          <w:rFonts w:ascii="Century Gothic" w:hAnsi="Century Gothic"/>
        </w:rPr>
        <w:t>1)</w:t>
      </w:r>
      <w:r>
        <w:rPr>
          <w:rFonts w:ascii="Century Gothic" w:hAnsi="Century Gothic"/>
        </w:rPr>
        <w:t xml:space="preserve"> Comment est-ce que le traité de </w:t>
      </w:r>
      <w:r>
        <w:rPr>
          <w:rStyle w:val="PageNumber"/>
        </w:rPr>
        <w:t xml:space="preserve">Paris de 1763 a influencé les territoires en Amérique? </w:t>
      </w:r>
    </w:p>
    <w:p w14:paraId="61BFD248" w14:textId="77777777" w:rsidR="006567EE" w:rsidRDefault="006567EE" w:rsidP="006567EE">
      <w:pPr>
        <w:rPr>
          <w:rFonts w:ascii="Century Gothic" w:hAnsi="Century Gothic"/>
          <w:b/>
        </w:rPr>
      </w:pPr>
    </w:p>
    <w:p w14:paraId="017E775B" w14:textId="5918D14F" w:rsidR="006567EE" w:rsidRPr="00D61195" w:rsidRDefault="00D61195" w:rsidP="006567EE">
      <w:pPr>
        <w:rPr>
          <w:rFonts w:ascii="Century Gothic" w:hAnsi="Century Gothic"/>
          <w:b/>
        </w:rPr>
      </w:pPr>
      <w:r>
        <w:rPr>
          <w:rFonts w:ascii="Century Gothic" w:hAnsi="Century Gothic"/>
          <w:b/>
        </w:rPr>
        <w:t xml:space="preserve">La Grande-Bretagne a gagné de terre ( </w:t>
      </w:r>
      <w:r w:rsidR="00AD57B7">
        <w:rPr>
          <w:rFonts w:ascii="Century Gothic" w:hAnsi="Century Gothic"/>
          <w:b/>
        </w:rPr>
        <w:t xml:space="preserve">La France l’a perdu). Maintenant la G-B contrôle les colonies. </w:t>
      </w:r>
    </w:p>
    <w:p w14:paraId="2DFC3932" w14:textId="77777777" w:rsidR="006567EE" w:rsidRDefault="006567EE" w:rsidP="006567EE">
      <w:pPr>
        <w:rPr>
          <w:rFonts w:ascii="Century Gothic" w:hAnsi="Century Gothic"/>
          <w:b/>
        </w:rPr>
      </w:pPr>
    </w:p>
    <w:p w14:paraId="1E9F1BFE" w14:textId="7EC4E751" w:rsidR="006567EE" w:rsidRDefault="006567EE" w:rsidP="006567EE">
      <w:pPr>
        <w:rPr>
          <w:rFonts w:ascii="Century Gothic" w:hAnsi="Century Gothic"/>
        </w:rPr>
      </w:pPr>
      <w:r>
        <w:rPr>
          <w:rFonts w:ascii="Century Gothic" w:hAnsi="Century Gothic"/>
        </w:rPr>
        <w:t xml:space="preserve">2) </w:t>
      </w:r>
      <w:r w:rsidRPr="00765BC7">
        <w:rPr>
          <w:rFonts w:ascii="Century Gothic" w:hAnsi="Century Gothic"/>
        </w:rPr>
        <w:t>Qu’est-ce que la Proclamation Royale de 1763 a fait à la population française?</w:t>
      </w:r>
    </w:p>
    <w:p w14:paraId="62EB02B6" w14:textId="6CD3FCB8" w:rsidR="006567EE" w:rsidRDefault="006567EE" w:rsidP="006567EE">
      <w:pPr>
        <w:rPr>
          <w:rFonts w:ascii="Century Gothic" w:hAnsi="Century Gothic"/>
        </w:rPr>
      </w:pPr>
    </w:p>
    <w:p w14:paraId="1B9321AC" w14:textId="59CF4D09" w:rsidR="006567EE" w:rsidRPr="00AD57B7" w:rsidRDefault="00AD57B7" w:rsidP="006567EE">
      <w:pPr>
        <w:rPr>
          <w:rFonts w:ascii="Century Gothic" w:hAnsi="Century Gothic"/>
          <w:b/>
        </w:rPr>
      </w:pPr>
      <w:r>
        <w:rPr>
          <w:rFonts w:ascii="Century Gothic" w:hAnsi="Century Gothic"/>
          <w:b/>
        </w:rPr>
        <w:t xml:space="preserve">Ça a assimilé les français. </w:t>
      </w:r>
    </w:p>
    <w:p w14:paraId="4B0A4D8E" w14:textId="77777777" w:rsidR="006567EE" w:rsidRDefault="006567EE" w:rsidP="006567EE">
      <w:pPr>
        <w:rPr>
          <w:rFonts w:ascii="Century Gothic" w:hAnsi="Century Gothic"/>
        </w:rPr>
      </w:pPr>
    </w:p>
    <w:p w14:paraId="244ED1EC" w14:textId="02E23C0C" w:rsidR="006567EE" w:rsidRDefault="006567EE" w:rsidP="006567EE">
      <w:pPr>
        <w:rPr>
          <w:rFonts w:ascii="Century Gothic" w:hAnsi="Century Gothic"/>
          <w:b/>
        </w:rPr>
      </w:pPr>
      <w:r>
        <w:rPr>
          <w:rFonts w:ascii="Century Gothic" w:hAnsi="Century Gothic"/>
        </w:rPr>
        <w:t xml:space="preserve">3) </w:t>
      </w:r>
      <w:r w:rsidRPr="006567EE">
        <w:rPr>
          <w:rFonts w:ascii="Century Gothic" w:hAnsi="Century Gothic"/>
          <w:b/>
        </w:rPr>
        <w:t xml:space="preserve"> </w:t>
      </w:r>
      <w:r w:rsidRPr="006567EE">
        <w:rPr>
          <w:rFonts w:ascii="Century Gothic" w:hAnsi="Century Gothic"/>
        </w:rPr>
        <w:t>M</w:t>
      </w:r>
      <w:r>
        <w:rPr>
          <w:rFonts w:ascii="Century Gothic" w:hAnsi="Century Gothic"/>
        </w:rPr>
        <w:t>ettez</w:t>
      </w:r>
      <w:r w:rsidRPr="006567EE">
        <w:rPr>
          <w:rFonts w:ascii="Century Gothic" w:hAnsi="Century Gothic"/>
        </w:rPr>
        <w:t xml:space="preserve"> les actes en ordre :</w:t>
      </w:r>
      <w:r w:rsidRPr="006567EE">
        <w:rPr>
          <w:rFonts w:ascii="Century Gothic" w:hAnsi="Century Gothic"/>
          <w:b/>
        </w:rPr>
        <w:t xml:space="preserve"> l’acte de Townshend, l’acte de sucre, l’acte de thé, l’acte de timbre.</w:t>
      </w:r>
    </w:p>
    <w:p w14:paraId="05FA1DD6" w14:textId="67574E5E" w:rsidR="006567EE" w:rsidRDefault="006567EE" w:rsidP="006567EE">
      <w:pPr>
        <w:rPr>
          <w:rFonts w:ascii="Century Gothic" w:hAnsi="Century Gothic"/>
          <w:b/>
        </w:rPr>
      </w:pPr>
    </w:p>
    <w:p w14:paraId="1B664BC2" w14:textId="12D95936" w:rsidR="006567EE" w:rsidRPr="00AD57B7" w:rsidRDefault="00AD57B7" w:rsidP="006567EE">
      <w:pPr>
        <w:rPr>
          <w:rFonts w:ascii="Century Gothic" w:hAnsi="Century Gothic"/>
          <w:b/>
        </w:rPr>
      </w:pPr>
      <w:r>
        <w:rPr>
          <w:rFonts w:ascii="Century Gothic" w:hAnsi="Century Gothic"/>
          <w:b/>
        </w:rPr>
        <w:t>l’acte de sucre, l’acte de timbre, l’acte de Townshend &amp; l’acte de thé</w:t>
      </w:r>
    </w:p>
    <w:p w14:paraId="40240164" w14:textId="77777777" w:rsidR="006567EE" w:rsidRDefault="006567EE" w:rsidP="006567EE">
      <w:pPr>
        <w:rPr>
          <w:rFonts w:ascii="Century Gothic" w:hAnsi="Century Gothic"/>
          <w:b/>
        </w:rPr>
      </w:pPr>
    </w:p>
    <w:p w14:paraId="2EBE231A" w14:textId="228EB58F" w:rsidR="006567EE" w:rsidRDefault="006567EE" w:rsidP="006567EE">
      <w:pPr>
        <w:rPr>
          <w:rFonts w:ascii="Century Gothic" w:hAnsi="Century Gothic"/>
        </w:rPr>
      </w:pPr>
      <w:r>
        <w:rPr>
          <w:rFonts w:ascii="Century Gothic" w:hAnsi="Century Gothic"/>
        </w:rPr>
        <w:t>4</w:t>
      </w:r>
      <w:r w:rsidRPr="006567EE">
        <w:rPr>
          <w:rFonts w:ascii="Century Gothic" w:hAnsi="Century Gothic"/>
        </w:rPr>
        <w:t xml:space="preserve">)  </w:t>
      </w:r>
      <w:r>
        <w:rPr>
          <w:rFonts w:ascii="Century Gothic" w:hAnsi="Century Gothic"/>
        </w:rPr>
        <w:t xml:space="preserve">Décrivez chaque acte en une phrase. </w:t>
      </w:r>
    </w:p>
    <w:p w14:paraId="12359A4C" w14:textId="2D6D1C58" w:rsidR="006567EE" w:rsidRDefault="006567EE" w:rsidP="006567EE">
      <w:pPr>
        <w:rPr>
          <w:rFonts w:ascii="Century Gothic" w:hAnsi="Century Gothic"/>
        </w:rPr>
      </w:pPr>
    </w:p>
    <w:p w14:paraId="137944C7" w14:textId="5EA555BF" w:rsidR="006567EE" w:rsidRPr="00AD57B7" w:rsidRDefault="006567EE" w:rsidP="006567EE">
      <w:pPr>
        <w:rPr>
          <w:rFonts w:ascii="Century Gothic" w:hAnsi="Century Gothic"/>
          <w:b/>
        </w:rPr>
      </w:pPr>
      <w:r>
        <w:rPr>
          <w:rFonts w:ascii="Century Gothic" w:hAnsi="Century Gothic"/>
        </w:rPr>
        <w:t>a)</w:t>
      </w:r>
      <w:r w:rsidR="00AD57B7">
        <w:rPr>
          <w:rFonts w:ascii="Century Gothic" w:hAnsi="Century Gothic"/>
        </w:rPr>
        <w:t xml:space="preserve"> </w:t>
      </w:r>
      <w:r w:rsidR="00AD57B7">
        <w:rPr>
          <w:rFonts w:ascii="Century Gothic" w:hAnsi="Century Gothic"/>
          <w:b/>
        </w:rPr>
        <w:t xml:space="preserve">l’acte de sucre : </w:t>
      </w:r>
      <w:r w:rsidR="000365D7">
        <w:rPr>
          <w:rFonts w:ascii="Century Gothic" w:hAnsi="Century Gothic"/>
          <w:b/>
        </w:rPr>
        <w:t xml:space="preserve">un impôt sur le sucre  </w:t>
      </w:r>
    </w:p>
    <w:p w14:paraId="4DE5216D" w14:textId="07BA5C72" w:rsidR="006567EE" w:rsidRDefault="006567EE" w:rsidP="006567EE">
      <w:pPr>
        <w:rPr>
          <w:rFonts w:ascii="Century Gothic" w:hAnsi="Century Gothic"/>
        </w:rPr>
      </w:pPr>
      <w:r>
        <w:rPr>
          <w:rFonts w:ascii="Century Gothic" w:hAnsi="Century Gothic"/>
        </w:rPr>
        <w:t xml:space="preserve"> </w:t>
      </w:r>
    </w:p>
    <w:p w14:paraId="5063FD82" w14:textId="3A669B69" w:rsidR="006567EE" w:rsidRPr="00AD57B7" w:rsidRDefault="006567EE" w:rsidP="006567EE">
      <w:pPr>
        <w:rPr>
          <w:rFonts w:ascii="Century Gothic" w:hAnsi="Century Gothic"/>
          <w:b/>
        </w:rPr>
      </w:pPr>
      <w:r>
        <w:rPr>
          <w:rFonts w:ascii="Century Gothic" w:hAnsi="Century Gothic"/>
        </w:rPr>
        <w:t>b)</w:t>
      </w:r>
      <w:r w:rsidR="00AD57B7">
        <w:rPr>
          <w:rFonts w:ascii="Century Gothic" w:hAnsi="Century Gothic"/>
        </w:rPr>
        <w:t xml:space="preserve"> </w:t>
      </w:r>
      <w:r w:rsidR="00AD57B7">
        <w:rPr>
          <w:rFonts w:ascii="Century Gothic" w:hAnsi="Century Gothic"/>
          <w:b/>
        </w:rPr>
        <w:t xml:space="preserve">l’acte de timbre : </w:t>
      </w:r>
      <w:r w:rsidR="000365D7">
        <w:rPr>
          <w:rFonts w:ascii="Century Gothic" w:hAnsi="Century Gothic"/>
          <w:b/>
        </w:rPr>
        <w:t xml:space="preserve">un impôt sur les timbres et alors les documents </w:t>
      </w:r>
    </w:p>
    <w:p w14:paraId="587718B5" w14:textId="4445B11D" w:rsidR="006567EE" w:rsidRDefault="006567EE" w:rsidP="006567EE">
      <w:pPr>
        <w:rPr>
          <w:rFonts w:ascii="Century Gothic" w:hAnsi="Century Gothic"/>
        </w:rPr>
      </w:pPr>
    </w:p>
    <w:p w14:paraId="36429311" w14:textId="53363861" w:rsidR="006567EE" w:rsidRPr="00AD57B7" w:rsidRDefault="006567EE" w:rsidP="006567EE">
      <w:pPr>
        <w:rPr>
          <w:rFonts w:ascii="Century Gothic" w:hAnsi="Century Gothic"/>
          <w:b/>
        </w:rPr>
      </w:pPr>
      <w:r>
        <w:rPr>
          <w:rFonts w:ascii="Century Gothic" w:hAnsi="Century Gothic"/>
        </w:rPr>
        <w:t xml:space="preserve">c) </w:t>
      </w:r>
      <w:r w:rsidR="00AD57B7">
        <w:rPr>
          <w:rFonts w:ascii="Century Gothic" w:hAnsi="Century Gothic"/>
          <w:b/>
        </w:rPr>
        <w:t xml:space="preserve">l’acte de Townshend : </w:t>
      </w:r>
      <w:r w:rsidR="000365D7">
        <w:rPr>
          <w:rFonts w:ascii="Century Gothic" w:hAnsi="Century Gothic"/>
          <w:b/>
        </w:rPr>
        <w:t xml:space="preserve">les impôts sur plusieurs choses essentielles </w:t>
      </w:r>
    </w:p>
    <w:p w14:paraId="1526B42A" w14:textId="08DA6090" w:rsidR="006567EE" w:rsidRDefault="006567EE" w:rsidP="006567EE">
      <w:pPr>
        <w:rPr>
          <w:rFonts w:ascii="Century Gothic" w:hAnsi="Century Gothic"/>
        </w:rPr>
      </w:pPr>
    </w:p>
    <w:p w14:paraId="3CB73BB8" w14:textId="28EF05C9" w:rsidR="006567EE" w:rsidRPr="00AD57B7" w:rsidRDefault="006567EE" w:rsidP="006567EE">
      <w:pPr>
        <w:rPr>
          <w:rFonts w:ascii="Century Gothic" w:hAnsi="Century Gothic"/>
          <w:b/>
        </w:rPr>
      </w:pPr>
      <w:r>
        <w:rPr>
          <w:rFonts w:ascii="Century Gothic" w:hAnsi="Century Gothic"/>
        </w:rPr>
        <w:t>d)</w:t>
      </w:r>
      <w:r w:rsidR="00AD57B7">
        <w:rPr>
          <w:rFonts w:ascii="Century Gothic" w:hAnsi="Century Gothic"/>
        </w:rPr>
        <w:t xml:space="preserve"> </w:t>
      </w:r>
      <w:r w:rsidR="00AD57B7">
        <w:rPr>
          <w:rFonts w:ascii="Century Gothic" w:hAnsi="Century Gothic"/>
          <w:b/>
        </w:rPr>
        <w:t xml:space="preserve">l’acte de thé : </w:t>
      </w:r>
      <w:r w:rsidR="000365D7">
        <w:rPr>
          <w:rFonts w:ascii="Century Gothic" w:hAnsi="Century Gothic"/>
          <w:b/>
        </w:rPr>
        <w:t>un impôt sur le thé</w:t>
      </w:r>
    </w:p>
    <w:p w14:paraId="357A0711" w14:textId="55A464EC" w:rsidR="006567EE" w:rsidRDefault="006567EE" w:rsidP="006567EE">
      <w:pPr>
        <w:rPr>
          <w:rFonts w:ascii="Century Gothic" w:hAnsi="Century Gothic"/>
        </w:rPr>
      </w:pPr>
    </w:p>
    <w:p w14:paraId="1A4044B1" w14:textId="1CC39D4E" w:rsidR="006567EE" w:rsidRDefault="006567EE" w:rsidP="006567EE">
      <w:pPr>
        <w:rPr>
          <w:rFonts w:ascii="Century Gothic" w:hAnsi="Century Gothic"/>
        </w:rPr>
      </w:pPr>
    </w:p>
    <w:p w14:paraId="1D1F26A9" w14:textId="6FD171CB" w:rsidR="006567EE" w:rsidRDefault="006567EE" w:rsidP="006567EE">
      <w:pPr>
        <w:rPr>
          <w:rFonts w:ascii="Century Gothic" w:hAnsi="Century Gothic"/>
        </w:rPr>
      </w:pPr>
      <w:r>
        <w:rPr>
          <w:rFonts w:ascii="Century Gothic" w:hAnsi="Century Gothic"/>
        </w:rPr>
        <w:t xml:space="preserve">5) L’image est un exemple de quoi? </w:t>
      </w:r>
    </w:p>
    <w:p w14:paraId="340029C9" w14:textId="054FC9EE" w:rsidR="006567EE" w:rsidRDefault="006567EE" w:rsidP="006567EE">
      <w:pPr>
        <w:rPr>
          <w:rFonts w:ascii="Century Gothic" w:hAnsi="Century Gothic"/>
        </w:rPr>
      </w:pPr>
    </w:p>
    <w:p w14:paraId="1D42A271" w14:textId="1874F799" w:rsidR="006567EE" w:rsidRPr="006567EE" w:rsidRDefault="000365D7" w:rsidP="006567EE">
      <w:pPr>
        <w:rPr>
          <w:rFonts w:ascii="Times New Roman" w:eastAsia="Times New Roman" w:hAnsi="Times New Roman" w:cs="Times New Roman"/>
          <w:lang w:val="en-CA"/>
        </w:rPr>
      </w:pPr>
      <w:r>
        <w:rPr>
          <w:rFonts w:ascii="Times New Roman" w:eastAsia="Times New Roman" w:hAnsi="Times New Roman" w:cs="Times New Roman"/>
          <w:b/>
          <w:lang w:val="en-CA"/>
        </w:rPr>
        <w:t xml:space="preserve">La propaganda </w:t>
      </w:r>
      <w:r w:rsidR="006567EE" w:rsidRPr="006567EE">
        <w:rPr>
          <w:rFonts w:ascii="Times New Roman" w:eastAsia="Times New Roman" w:hAnsi="Times New Roman" w:cs="Times New Roman"/>
          <w:lang w:val="en-CA"/>
        </w:rPr>
        <w:fldChar w:fldCharType="begin"/>
      </w:r>
      <w:r w:rsidR="006567EE" w:rsidRPr="006567EE">
        <w:rPr>
          <w:rFonts w:ascii="Times New Roman" w:eastAsia="Times New Roman" w:hAnsi="Times New Roman" w:cs="Times New Roman"/>
          <w:lang w:val="en-CA"/>
        </w:rPr>
        <w:instrText xml:space="preserve"> INCLUDEPICTURE "https://upload.wikimedia.org/wikipedia/commons/9/9c/Benjamin_Franklin_-_Join_or_Die.jpg" \* MERGEFORMATINET </w:instrText>
      </w:r>
      <w:r w:rsidR="006567EE" w:rsidRPr="006567EE">
        <w:rPr>
          <w:rFonts w:ascii="Times New Roman" w:eastAsia="Times New Roman" w:hAnsi="Times New Roman" w:cs="Times New Roman"/>
          <w:lang w:val="en-CA"/>
        </w:rPr>
        <w:fldChar w:fldCharType="end"/>
      </w:r>
    </w:p>
    <w:p w14:paraId="610274FE" w14:textId="677BAC55" w:rsidR="006567EE" w:rsidRDefault="006567EE" w:rsidP="006567EE">
      <w:pPr>
        <w:rPr>
          <w:rFonts w:ascii="Century Gothic" w:hAnsi="Century Gothic"/>
        </w:rPr>
      </w:pPr>
      <w:r w:rsidRPr="006567EE">
        <w:rPr>
          <w:rFonts w:ascii="Times New Roman" w:eastAsia="Times New Roman" w:hAnsi="Times New Roman" w:cs="Times New Roman"/>
          <w:noProof/>
          <w:lang w:val="en-CA"/>
        </w:rPr>
        <w:drawing>
          <wp:anchor distT="0" distB="0" distL="114300" distR="114300" simplePos="0" relativeHeight="251658240" behindDoc="0" locked="0" layoutInCell="1" allowOverlap="1" wp14:anchorId="58E9D2A3" wp14:editId="2741DDB0">
            <wp:simplePos x="0" y="0"/>
            <wp:positionH relativeFrom="column">
              <wp:posOffset>107315</wp:posOffset>
            </wp:positionH>
            <wp:positionV relativeFrom="paragraph">
              <wp:posOffset>153133</wp:posOffset>
            </wp:positionV>
            <wp:extent cx="2517775" cy="1814830"/>
            <wp:effectExtent l="0" t="0" r="0" b="1270"/>
            <wp:wrapNone/>
            <wp:docPr id="1" name="Picture 1" descr="Image result for join or 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in or di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17775" cy="181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350BF" w14:textId="24E2670E" w:rsidR="006567EE" w:rsidRDefault="006567EE" w:rsidP="006567EE">
      <w:pPr>
        <w:rPr>
          <w:rFonts w:ascii="Century Gothic" w:hAnsi="Century Gothic"/>
        </w:rPr>
      </w:pPr>
    </w:p>
    <w:p w14:paraId="1C984DD1" w14:textId="218E77DB" w:rsidR="006567EE" w:rsidRDefault="006567EE" w:rsidP="006567EE">
      <w:pPr>
        <w:rPr>
          <w:rFonts w:ascii="Century Gothic" w:hAnsi="Century Gothic"/>
        </w:rPr>
      </w:pPr>
    </w:p>
    <w:p w14:paraId="7198C487" w14:textId="0CB8632F" w:rsidR="006567EE" w:rsidRDefault="006567EE" w:rsidP="006567EE">
      <w:pPr>
        <w:rPr>
          <w:rFonts w:ascii="Century Gothic" w:hAnsi="Century Gothic"/>
        </w:rPr>
      </w:pPr>
    </w:p>
    <w:p w14:paraId="18C1CA88" w14:textId="5D838FAF" w:rsidR="006567EE" w:rsidRDefault="006567EE" w:rsidP="006567EE">
      <w:pPr>
        <w:rPr>
          <w:rFonts w:ascii="Century Gothic" w:hAnsi="Century Gothic"/>
        </w:rPr>
      </w:pPr>
    </w:p>
    <w:p w14:paraId="1B2C02F8" w14:textId="027AA822" w:rsidR="006567EE" w:rsidRDefault="006567EE" w:rsidP="006567EE">
      <w:pPr>
        <w:rPr>
          <w:rFonts w:ascii="Century Gothic" w:hAnsi="Century Gothic"/>
        </w:rPr>
      </w:pPr>
    </w:p>
    <w:p w14:paraId="3690D121" w14:textId="6CB3C258" w:rsidR="006567EE" w:rsidRDefault="006567EE" w:rsidP="006567EE">
      <w:pPr>
        <w:rPr>
          <w:rFonts w:ascii="Century Gothic" w:hAnsi="Century Gothic"/>
        </w:rPr>
      </w:pPr>
    </w:p>
    <w:p w14:paraId="47339544" w14:textId="20F22FBE" w:rsidR="006567EE" w:rsidRDefault="006567EE" w:rsidP="006567EE">
      <w:pPr>
        <w:rPr>
          <w:rFonts w:ascii="Century Gothic" w:hAnsi="Century Gothic"/>
        </w:rPr>
      </w:pPr>
    </w:p>
    <w:p w14:paraId="061E3DEE" w14:textId="513A85E3" w:rsidR="006567EE" w:rsidRDefault="006567EE" w:rsidP="006567EE">
      <w:pPr>
        <w:rPr>
          <w:rFonts w:ascii="Century Gothic" w:hAnsi="Century Gothic"/>
        </w:rPr>
      </w:pPr>
    </w:p>
    <w:p w14:paraId="4D2F38AB" w14:textId="279DE4D8" w:rsidR="006567EE" w:rsidRDefault="006567EE" w:rsidP="006567EE">
      <w:pPr>
        <w:rPr>
          <w:rFonts w:ascii="Century Gothic" w:hAnsi="Century Gothic"/>
        </w:rPr>
      </w:pPr>
    </w:p>
    <w:p w14:paraId="6F60FB72" w14:textId="769B4177" w:rsidR="006567EE" w:rsidRDefault="006567EE" w:rsidP="006567EE">
      <w:pPr>
        <w:rPr>
          <w:rFonts w:ascii="Century Gothic" w:hAnsi="Century Gothic"/>
        </w:rPr>
      </w:pPr>
    </w:p>
    <w:p w14:paraId="3D2B7894" w14:textId="47BD9377" w:rsidR="006567EE" w:rsidRDefault="006567EE" w:rsidP="006567EE">
      <w:pPr>
        <w:rPr>
          <w:rFonts w:ascii="Century Gothic" w:hAnsi="Century Gothic"/>
        </w:rPr>
      </w:pPr>
    </w:p>
    <w:p w14:paraId="1C08B0C8" w14:textId="1472AF9E" w:rsidR="006567EE" w:rsidRDefault="006567EE" w:rsidP="006567EE">
      <w:pPr>
        <w:rPr>
          <w:rFonts w:ascii="Century Gothic" w:hAnsi="Century Gothic"/>
        </w:rPr>
      </w:pPr>
    </w:p>
    <w:p w14:paraId="0EC7F467" w14:textId="74BDBE18" w:rsidR="006567EE" w:rsidRDefault="006567EE" w:rsidP="006567EE">
      <w:pPr>
        <w:rPr>
          <w:rFonts w:ascii="Century Gothic" w:hAnsi="Century Gothic"/>
        </w:rPr>
      </w:pPr>
      <w:r>
        <w:rPr>
          <w:rFonts w:ascii="Century Gothic" w:hAnsi="Century Gothic"/>
        </w:rPr>
        <w:t xml:space="preserve">6) C’est quoi/qui les fils de liberté? </w:t>
      </w:r>
    </w:p>
    <w:p w14:paraId="2E3282E6" w14:textId="07417A25" w:rsidR="000365D7" w:rsidRPr="000365D7" w:rsidRDefault="000365D7" w:rsidP="006567EE">
      <w:pPr>
        <w:rPr>
          <w:rFonts w:ascii="Century Gothic" w:hAnsi="Century Gothic"/>
          <w:b/>
        </w:rPr>
      </w:pPr>
      <w:r>
        <w:rPr>
          <w:rFonts w:ascii="Century Gothic" w:hAnsi="Century Gothic"/>
          <w:b/>
        </w:rPr>
        <w:lastRenderedPageBreak/>
        <w:t>Les fils de libertés sont un groupe de patriotes qui ont fait plusieurs choses</w:t>
      </w:r>
      <w:r w:rsidR="005822B0">
        <w:rPr>
          <w:rFonts w:ascii="Century Gothic" w:hAnsi="Century Gothic"/>
          <w:b/>
        </w:rPr>
        <w:t xml:space="preserve"> pour la révolution. Par exemple ils ont organisé le Boston Tea Party. </w:t>
      </w:r>
    </w:p>
    <w:p w14:paraId="73507A0A" w14:textId="7166BF8D" w:rsidR="006567EE" w:rsidRDefault="006567EE" w:rsidP="006567EE">
      <w:pPr>
        <w:rPr>
          <w:rFonts w:ascii="Century Gothic" w:hAnsi="Century Gothic"/>
        </w:rPr>
      </w:pPr>
    </w:p>
    <w:p w14:paraId="6BC0B26A" w14:textId="3E845ACE" w:rsidR="006567EE" w:rsidRDefault="006567EE" w:rsidP="006567EE">
      <w:pPr>
        <w:rPr>
          <w:rFonts w:ascii="Century Gothic" w:hAnsi="Century Gothic"/>
        </w:rPr>
      </w:pPr>
    </w:p>
    <w:p w14:paraId="769C7217" w14:textId="6AD1D3B7" w:rsidR="006567EE" w:rsidRDefault="006567EE" w:rsidP="006567EE">
      <w:pPr>
        <w:rPr>
          <w:rFonts w:ascii="Century Gothic" w:hAnsi="Century Gothic"/>
        </w:rPr>
      </w:pPr>
    </w:p>
    <w:p w14:paraId="08EDDAE0" w14:textId="0DB664AA" w:rsidR="006567EE" w:rsidRDefault="006567EE" w:rsidP="006567EE">
      <w:pPr>
        <w:rPr>
          <w:rFonts w:ascii="Century Gothic" w:hAnsi="Century Gothic"/>
        </w:rPr>
      </w:pPr>
      <w:r>
        <w:rPr>
          <w:rFonts w:ascii="Century Gothic" w:hAnsi="Century Gothic"/>
        </w:rPr>
        <w:t>7) Qu’est-ce que c’est la différence entre les loyalistes et l</w:t>
      </w:r>
      <w:r w:rsidR="005822B0">
        <w:rPr>
          <w:rFonts w:ascii="Century Gothic" w:hAnsi="Century Gothic"/>
        </w:rPr>
        <w:t>es</w:t>
      </w:r>
      <w:r>
        <w:rPr>
          <w:rFonts w:ascii="Century Gothic" w:hAnsi="Century Gothic"/>
        </w:rPr>
        <w:t xml:space="preserve"> </w:t>
      </w:r>
      <w:r w:rsidR="005822B0">
        <w:rPr>
          <w:rFonts w:ascii="Century Gothic" w:hAnsi="Century Gothic"/>
        </w:rPr>
        <w:t>patriotes</w:t>
      </w:r>
      <w:r>
        <w:rPr>
          <w:rFonts w:ascii="Century Gothic" w:hAnsi="Century Gothic"/>
        </w:rPr>
        <w:t xml:space="preserve">? </w:t>
      </w:r>
    </w:p>
    <w:p w14:paraId="1C95518F" w14:textId="77777777" w:rsidR="006567EE" w:rsidRDefault="006567EE" w:rsidP="006567EE">
      <w:pPr>
        <w:rPr>
          <w:rFonts w:ascii="Century Gothic" w:hAnsi="Century Gothic"/>
        </w:rPr>
      </w:pPr>
    </w:p>
    <w:p w14:paraId="25E86C76" w14:textId="6DFDCDD3" w:rsidR="006567EE" w:rsidRPr="005822B0" w:rsidRDefault="005822B0" w:rsidP="006567EE">
      <w:pPr>
        <w:rPr>
          <w:rFonts w:ascii="Century Gothic" w:hAnsi="Century Gothic"/>
          <w:b/>
        </w:rPr>
      </w:pPr>
      <w:r>
        <w:rPr>
          <w:rFonts w:ascii="Century Gothic" w:hAnsi="Century Gothic"/>
          <w:b/>
        </w:rPr>
        <w:t xml:space="preserve">Les loyalistes sont loyaux à la Grande Bretagne et ne veulent pas les changements. Par contre, les patriotes veulent le changement dans la société et alors ils sont considérés comme révolutionnaire. </w:t>
      </w:r>
    </w:p>
    <w:p w14:paraId="62B01048" w14:textId="77777777" w:rsidR="006567EE" w:rsidRDefault="006567EE" w:rsidP="006567EE">
      <w:pPr>
        <w:rPr>
          <w:rFonts w:ascii="Century Gothic" w:hAnsi="Century Gothic"/>
        </w:rPr>
      </w:pPr>
    </w:p>
    <w:p w14:paraId="670AE616" w14:textId="77777777" w:rsidR="006567EE" w:rsidRDefault="006567EE" w:rsidP="006567EE">
      <w:pPr>
        <w:rPr>
          <w:rFonts w:ascii="Century Gothic" w:hAnsi="Century Gothic"/>
        </w:rPr>
      </w:pPr>
    </w:p>
    <w:p w14:paraId="0EB3FAF6" w14:textId="622C3998" w:rsidR="006567EE" w:rsidRDefault="006567EE" w:rsidP="006567EE">
      <w:pPr>
        <w:rPr>
          <w:rFonts w:ascii="Century Gothic" w:hAnsi="Century Gothic"/>
        </w:rPr>
      </w:pPr>
      <w:r>
        <w:rPr>
          <w:rFonts w:ascii="Century Gothic" w:hAnsi="Century Gothic"/>
        </w:rPr>
        <w:t xml:space="preserve"> 8) C’est quoi la guerre d’indépendance?  </w:t>
      </w:r>
    </w:p>
    <w:p w14:paraId="6E658596" w14:textId="2940911F" w:rsidR="006567EE" w:rsidRDefault="006567EE" w:rsidP="006567EE">
      <w:pPr>
        <w:rPr>
          <w:rFonts w:ascii="Century Gothic" w:hAnsi="Century Gothic"/>
        </w:rPr>
      </w:pPr>
    </w:p>
    <w:p w14:paraId="2D0C110E" w14:textId="17917E32" w:rsidR="005822B0" w:rsidRPr="005822B0" w:rsidRDefault="005822B0" w:rsidP="006567EE">
      <w:pPr>
        <w:rPr>
          <w:rFonts w:ascii="Century Gothic" w:hAnsi="Century Gothic"/>
          <w:b/>
        </w:rPr>
      </w:pPr>
      <w:r>
        <w:rPr>
          <w:rFonts w:ascii="Century Gothic" w:hAnsi="Century Gothic"/>
          <w:b/>
        </w:rPr>
        <w:t xml:space="preserve">C’était la guerre qui s’est passé pendant la révolution. Ça a mené à la Déclaration D’indépendance. </w:t>
      </w:r>
    </w:p>
    <w:p w14:paraId="17243C61" w14:textId="491F6909" w:rsidR="006567EE" w:rsidRDefault="006567EE" w:rsidP="006567EE">
      <w:pPr>
        <w:rPr>
          <w:rFonts w:ascii="Century Gothic" w:hAnsi="Century Gothic"/>
        </w:rPr>
      </w:pPr>
    </w:p>
    <w:p w14:paraId="550D582F" w14:textId="77777777" w:rsidR="006567EE" w:rsidRDefault="006567EE" w:rsidP="006567EE">
      <w:pPr>
        <w:rPr>
          <w:rFonts w:ascii="Century Gothic" w:hAnsi="Century Gothic"/>
        </w:rPr>
      </w:pPr>
    </w:p>
    <w:p w14:paraId="307D3197" w14:textId="4DE4442C" w:rsidR="006567EE" w:rsidRDefault="006567EE" w:rsidP="006567EE">
      <w:pPr>
        <w:rPr>
          <w:rFonts w:ascii="Century Gothic" w:hAnsi="Century Gothic"/>
        </w:rPr>
      </w:pPr>
    </w:p>
    <w:p w14:paraId="0858F88D" w14:textId="42425DD1" w:rsidR="006567EE" w:rsidRDefault="006567EE" w:rsidP="006567EE">
      <w:pPr>
        <w:rPr>
          <w:rFonts w:ascii="Century Gothic" w:hAnsi="Century Gothic"/>
        </w:rPr>
      </w:pPr>
      <w:r>
        <w:rPr>
          <w:rFonts w:ascii="Century Gothic" w:hAnsi="Century Gothic"/>
        </w:rPr>
        <w:t>9)  Qu’est-ce que c’est le pamphlet de Thomas Paine?</w:t>
      </w:r>
    </w:p>
    <w:p w14:paraId="2E3EEA28" w14:textId="09513F11" w:rsidR="006567EE" w:rsidRDefault="006567EE" w:rsidP="006567EE">
      <w:pPr>
        <w:rPr>
          <w:rFonts w:ascii="Century Gothic" w:hAnsi="Century Gothic"/>
        </w:rPr>
      </w:pPr>
    </w:p>
    <w:p w14:paraId="0CED2042" w14:textId="38C47FF3" w:rsidR="005822B0" w:rsidRPr="005822B0" w:rsidRDefault="005822B0" w:rsidP="006567EE">
      <w:pPr>
        <w:rPr>
          <w:rFonts w:ascii="Century Gothic" w:hAnsi="Century Gothic"/>
          <w:b/>
        </w:rPr>
      </w:pPr>
      <w:r>
        <w:rPr>
          <w:rFonts w:ascii="Century Gothic" w:hAnsi="Century Gothic"/>
          <w:b/>
        </w:rPr>
        <w:t xml:space="preserve">C’est un pamphlet qui était lu par tout le monde et ça a encouragé l’indépendance de la Grande Bretagne. </w:t>
      </w:r>
    </w:p>
    <w:p w14:paraId="15002220" w14:textId="4129F01B" w:rsidR="006567EE" w:rsidRDefault="006567EE" w:rsidP="006567EE">
      <w:pPr>
        <w:rPr>
          <w:rFonts w:ascii="Century Gothic" w:hAnsi="Century Gothic"/>
        </w:rPr>
      </w:pPr>
    </w:p>
    <w:p w14:paraId="42EE9129" w14:textId="092B6326" w:rsidR="005822B0" w:rsidRPr="005822B0" w:rsidRDefault="006567EE" w:rsidP="006567EE">
      <w:pPr>
        <w:rPr>
          <w:rFonts w:ascii="Century Gothic" w:hAnsi="Century Gothic"/>
        </w:rPr>
      </w:pPr>
      <w:r>
        <w:rPr>
          <w:rFonts w:ascii="Century Gothic" w:hAnsi="Century Gothic"/>
        </w:rPr>
        <w:t xml:space="preserve">10) </w:t>
      </w:r>
      <w:r w:rsidRPr="006567EE">
        <w:rPr>
          <w:rFonts w:ascii="Century Gothic" w:hAnsi="Century Gothic"/>
        </w:rPr>
        <w:t>En 10 phrases, écrivez un résumé simplifié de la Révolution américaine.</w:t>
      </w:r>
      <w:r>
        <w:rPr>
          <w:rFonts w:ascii="Century Gothic" w:hAnsi="Century Gothic"/>
        </w:rPr>
        <w:t xml:space="preserve"> À la fin assurez que vous écrivez pourquoi la révolution est importante.</w:t>
      </w:r>
    </w:p>
    <w:p w14:paraId="1D17FFE4" w14:textId="3CC08101" w:rsidR="005822B0" w:rsidRDefault="005822B0" w:rsidP="006567EE">
      <w:pPr>
        <w:rPr>
          <w:rFonts w:ascii="Century Gothic" w:hAnsi="Century Gothic"/>
        </w:rPr>
      </w:pPr>
    </w:p>
    <w:p w14:paraId="4021DF87" w14:textId="6E89018D" w:rsidR="005822B0" w:rsidRDefault="005822B0" w:rsidP="006567EE">
      <w:pPr>
        <w:rPr>
          <w:rFonts w:ascii="Century Gothic" w:hAnsi="Century Gothic"/>
        </w:rPr>
      </w:pPr>
    </w:p>
    <w:p w14:paraId="190D7151" w14:textId="33C0E3E7" w:rsidR="005822B0" w:rsidRDefault="005822B0" w:rsidP="006567EE">
      <w:pPr>
        <w:rPr>
          <w:rFonts w:ascii="Century Gothic" w:hAnsi="Century Gothic"/>
        </w:rPr>
      </w:pPr>
    </w:p>
    <w:p w14:paraId="09F3E698" w14:textId="6CE2083E" w:rsidR="005822B0" w:rsidRDefault="005822B0" w:rsidP="006567EE">
      <w:pPr>
        <w:rPr>
          <w:rFonts w:ascii="Century Gothic" w:hAnsi="Century Gothic"/>
        </w:rPr>
      </w:pPr>
    </w:p>
    <w:p w14:paraId="3663271D" w14:textId="14E04F4A" w:rsidR="005822B0" w:rsidRDefault="005822B0" w:rsidP="006567EE">
      <w:pPr>
        <w:rPr>
          <w:rFonts w:ascii="Century Gothic" w:hAnsi="Century Gothic"/>
        </w:rPr>
      </w:pPr>
    </w:p>
    <w:p w14:paraId="7C4E95DB" w14:textId="77777777" w:rsidR="005822B0" w:rsidRDefault="005822B0" w:rsidP="006567EE">
      <w:pPr>
        <w:rPr>
          <w:rFonts w:ascii="Century Gothic" w:hAnsi="Century Gothic"/>
        </w:rPr>
      </w:pPr>
    </w:p>
    <w:p w14:paraId="5DFE0324" w14:textId="4A276B81" w:rsidR="006567EE" w:rsidRDefault="006567EE" w:rsidP="006567EE">
      <w:pPr>
        <w:rPr>
          <w:rFonts w:ascii="Century Gothic" w:hAnsi="Century Gothic"/>
        </w:rPr>
      </w:pPr>
      <w:r>
        <w:rPr>
          <w:rFonts w:ascii="Century Gothic" w:hAnsi="Century Gothic"/>
        </w:rPr>
        <w:t xml:space="preserve">11) Remplissez le tableau. </w:t>
      </w:r>
    </w:p>
    <w:p w14:paraId="655407EE" w14:textId="63C12E05" w:rsidR="005822B0" w:rsidRDefault="005822B0" w:rsidP="006567EE">
      <w:pPr>
        <w:rPr>
          <w:rFonts w:ascii="Century Gothic" w:hAnsi="Century Gothic"/>
        </w:rPr>
      </w:pPr>
    </w:p>
    <w:p w14:paraId="050F59A0" w14:textId="534633D2" w:rsidR="005822B0" w:rsidRPr="005822B0" w:rsidRDefault="005822B0" w:rsidP="006567EE">
      <w:pPr>
        <w:rPr>
          <w:rFonts w:ascii="Century Gothic" w:hAnsi="Century Gothic"/>
          <w:b/>
        </w:rPr>
      </w:pPr>
      <w:r>
        <w:rPr>
          <w:rFonts w:ascii="Century Gothic" w:hAnsi="Century Gothic"/>
          <w:b/>
        </w:rPr>
        <w:t>*Il y a plusieurs exemples mais voilà quelques-unsI</w:t>
      </w:r>
    </w:p>
    <w:p w14:paraId="74CB5FA8" w14:textId="77777777" w:rsidR="006567EE" w:rsidRDefault="006567EE" w:rsidP="006567EE">
      <w:pPr>
        <w:rPr>
          <w:rFonts w:ascii="Century Gothic" w:hAnsi="Century Gothic"/>
        </w:rPr>
      </w:pPr>
    </w:p>
    <w:tbl>
      <w:tblPr>
        <w:tblStyle w:val="TableGrid"/>
        <w:tblW w:w="11757" w:type="dxa"/>
        <w:tblInd w:w="-431" w:type="dxa"/>
        <w:tblLook w:val="04A0" w:firstRow="1" w:lastRow="0" w:firstColumn="1" w:lastColumn="0" w:noHBand="0" w:noVBand="1"/>
      </w:tblPr>
      <w:tblGrid>
        <w:gridCol w:w="4073"/>
        <w:gridCol w:w="3638"/>
        <w:gridCol w:w="4046"/>
      </w:tblGrid>
      <w:tr w:rsidR="006567EE" w14:paraId="62745E85" w14:textId="77777777" w:rsidTr="006567EE">
        <w:trPr>
          <w:trHeight w:val="817"/>
        </w:trPr>
        <w:tc>
          <w:tcPr>
            <w:tcW w:w="4073" w:type="dxa"/>
          </w:tcPr>
          <w:p w14:paraId="3921993B" w14:textId="77777777" w:rsidR="006567EE" w:rsidRPr="006567EE" w:rsidRDefault="006567EE" w:rsidP="00276E7D">
            <w:pPr>
              <w:jc w:val="center"/>
              <w:rPr>
                <w:rFonts w:ascii="Century Gothic" w:hAnsi="Century Gothic"/>
                <w:b/>
              </w:rPr>
            </w:pPr>
            <w:r w:rsidRPr="006567EE">
              <w:rPr>
                <w:rFonts w:ascii="Century Gothic" w:hAnsi="Century Gothic"/>
                <w:b/>
              </w:rPr>
              <w:t>Élément des révolutions</w:t>
            </w:r>
          </w:p>
        </w:tc>
        <w:tc>
          <w:tcPr>
            <w:tcW w:w="3638" w:type="dxa"/>
          </w:tcPr>
          <w:p w14:paraId="5900472C" w14:textId="0771BEDA" w:rsidR="006567EE" w:rsidRPr="006567EE" w:rsidRDefault="006567EE" w:rsidP="00276E7D">
            <w:pPr>
              <w:jc w:val="center"/>
              <w:rPr>
                <w:rFonts w:ascii="Century Gothic" w:hAnsi="Century Gothic"/>
                <w:b/>
              </w:rPr>
            </w:pPr>
            <w:r w:rsidRPr="006567EE">
              <w:rPr>
                <w:rFonts w:ascii="Century Gothic" w:hAnsi="Century Gothic"/>
                <w:b/>
              </w:rPr>
              <w:t>Définition</w:t>
            </w:r>
          </w:p>
        </w:tc>
        <w:tc>
          <w:tcPr>
            <w:tcW w:w="4046" w:type="dxa"/>
          </w:tcPr>
          <w:p w14:paraId="7AB73B8C" w14:textId="31B365DF" w:rsidR="006567EE" w:rsidRPr="006567EE" w:rsidRDefault="006567EE" w:rsidP="00276E7D">
            <w:pPr>
              <w:jc w:val="center"/>
              <w:rPr>
                <w:rFonts w:ascii="Century Gothic" w:hAnsi="Century Gothic"/>
                <w:b/>
              </w:rPr>
            </w:pPr>
            <w:r w:rsidRPr="006567EE">
              <w:rPr>
                <w:rFonts w:ascii="Century Gothic" w:hAnsi="Century Gothic"/>
                <w:b/>
              </w:rPr>
              <w:t>Exemple de la Révolution Américaine</w:t>
            </w:r>
          </w:p>
        </w:tc>
      </w:tr>
      <w:tr w:rsidR="006567EE" w14:paraId="10C662F2" w14:textId="77777777" w:rsidTr="006567EE">
        <w:trPr>
          <w:trHeight w:val="2423"/>
        </w:trPr>
        <w:tc>
          <w:tcPr>
            <w:tcW w:w="4073" w:type="dxa"/>
          </w:tcPr>
          <w:p w14:paraId="255B0D7A" w14:textId="77777777" w:rsidR="006567EE" w:rsidRDefault="006567EE" w:rsidP="00725565">
            <w:pPr>
              <w:jc w:val="center"/>
              <w:rPr>
                <w:rFonts w:ascii="Century Gothic" w:hAnsi="Century Gothic"/>
              </w:rPr>
            </w:pPr>
            <w:r w:rsidRPr="006567EE">
              <w:rPr>
                <w:rFonts w:ascii="Century Gothic" w:hAnsi="Century Gothic"/>
              </w:rPr>
              <w:t>L’élite dissidente</w:t>
            </w:r>
          </w:p>
          <w:p w14:paraId="3120D025" w14:textId="77777777" w:rsidR="006567EE" w:rsidRDefault="006567EE" w:rsidP="00725565">
            <w:pPr>
              <w:jc w:val="center"/>
              <w:rPr>
                <w:rFonts w:ascii="Century Gothic" w:hAnsi="Century Gothic"/>
              </w:rPr>
            </w:pPr>
          </w:p>
          <w:p w14:paraId="52DDF894" w14:textId="77777777" w:rsidR="006567EE" w:rsidRDefault="006567EE" w:rsidP="00725565">
            <w:pPr>
              <w:jc w:val="center"/>
              <w:rPr>
                <w:rFonts w:ascii="Century Gothic" w:hAnsi="Century Gothic"/>
              </w:rPr>
            </w:pPr>
          </w:p>
          <w:p w14:paraId="28961724" w14:textId="77777777" w:rsidR="006567EE" w:rsidRDefault="006567EE" w:rsidP="00725565">
            <w:pPr>
              <w:jc w:val="center"/>
              <w:rPr>
                <w:rFonts w:ascii="Century Gothic" w:hAnsi="Century Gothic"/>
              </w:rPr>
            </w:pPr>
          </w:p>
          <w:p w14:paraId="21027D99" w14:textId="77777777" w:rsidR="006567EE" w:rsidRDefault="006567EE" w:rsidP="00725565">
            <w:pPr>
              <w:jc w:val="center"/>
              <w:rPr>
                <w:rFonts w:ascii="Century Gothic" w:hAnsi="Century Gothic"/>
              </w:rPr>
            </w:pPr>
          </w:p>
          <w:p w14:paraId="77990EED" w14:textId="77777777" w:rsidR="006567EE" w:rsidRDefault="006567EE" w:rsidP="00725565">
            <w:pPr>
              <w:jc w:val="center"/>
              <w:rPr>
                <w:rFonts w:ascii="Century Gothic" w:hAnsi="Century Gothic"/>
              </w:rPr>
            </w:pPr>
          </w:p>
        </w:tc>
        <w:tc>
          <w:tcPr>
            <w:tcW w:w="3638" w:type="dxa"/>
          </w:tcPr>
          <w:p w14:paraId="45DE8AB7" w14:textId="6CAD8D3F" w:rsidR="006567EE" w:rsidRPr="005822B0" w:rsidRDefault="005822B0" w:rsidP="00725565">
            <w:pPr>
              <w:rPr>
                <w:rFonts w:ascii="Century Gothic" w:hAnsi="Century Gothic"/>
                <w:b/>
              </w:rPr>
            </w:pPr>
            <w:r w:rsidRPr="005822B0">
              <w:rPr>
                <w:rFonts w:ascii="Century Gothic" w:hAnsi="Century Gothic"/>
                <w:b/>
              </w:rPr>
              <w:t>Les personnes qui ont la richesse, le pouvoir ou sont éduqués sont prêts à défier le gouvernement.</w:t>
            </w:r>
          </w:p>
        </w:tc>
        <w:tc>
          <w:tcPr>
            <w:tcW w:w="4046" w:type="dxa"/>
          </w:tcPr>
          <w:p w14:paraId="057C68A0" w14:textId="77777777" w:rsidR="006567EE" w:rsidRDefault="006567EE" w:rsidP="00725565">
            <w:pPr>
              <w:rPr>
                <w:rFonts w:ascii="Century Gothic" w:hAnsi="Century Gothic"/>
              </w:rPr>
            </w:pPr>
            <w:r w:rsidRPr="006567EE">
              <w:rPr>
                <w:rFonts w:ascii="Century Gothic" w:hAnsi="Century Gothic"/>
              </w:rPr>
              <w:t>Des hommes éduqués et politiquement motivés organisent le congrès continental. Cela mène au changement/à la révolution.</w:t>
            </w:r>
          </w:p>
        </w:tc>
      </w:tr>
      <w:tr w:rsidR="006567EE" w14:paraId="5F2D4EA4" w14:textId="77777777" w:rsidTr="006567EE">
        <w:trPr>
          <w:trHeight w:val="2423"/>
        </w:trPr>
        <w:tc>
          <w:tcPr>
            <w:tcW w:w="4073" w:type="dxa"/>
          </w:tcPr>
          <w:p w14:paraId="25CEA6D2" w14:textId="77777777" w:rsidR="006567EE" w:rsidRDefault="006567EE" w:rsidP="00725565">
            <w:pPr>
              <w:jc w:val="center"/>
              <w:rPr>
                <w:rFonts w:ascii="Century Gothic" w:hAnsi="Century Gothic"/>
              </w:rPr>
            </w:pPr>
            <w:r w:rsidRPr="006567EE">
              <w:rPr>
                <w:rFonts w:ascii="Century Gothic" w:hAnsi="Century Gothic"/>
              </w:rPr>
              <w:lastRenderedPageBreak/>
              <w:t>La frustration collective</w:t>
            </w:r>
          </w:p>
        </w:tc>
        <w:tc>
          <w:tcPr>
            <w:tcW w:w="3638" w:type="dxa"/>
          </w:tcPr>
          <w:p w14:paraId="03E29604" w14:textId="167992EB" w:rsidR="006567EE" w:rsidRPr="005822B0" w:rsidRDefault="005822B0" w:rsidP="00725565">
            <w:pPr>
              <w:rPr>
                <w:rFonts w:ascii="Century Gothic" w:hAnsi="Century Gothic"/>
                <w:b/>
              </w:rPr>
            </w:pPr>
            <w:r w:rsidRPr="005822B0">
              <w:rPr>
                <w:rFonts w:ascii="Century Gothic" w:hAnsi="Century Gothic"/>
                <w:b/>
              </w:rPr>
              <w:t>Une grande partie de la population est mécontente de ses institutions politiques, économiques et sociales.</w:t>
            </w:r>
          </w:p>
          <w:p w14:paraId="26A1D51F" w14:textId="77777777" w:rsidR="006567EE" w:rsidRPr="005822B0" w:rsidRDefault="006567EE" w:rsidP="00725565">
            <w:pPr>
              <w:rPr>
                <w:rFonts w:ascii="Century Gothic" w:hAnsi="Century Gothic"/>
                <w:b/>
              </w:rPr>
            </w:pPr>
          </w:p>
          <w:p w14:paraId="2979CC8C" w14:textId="77777777" w:rsidR="006567EE" w:rsidRPr="005822B0" w:rsidRDefault="006567EE" w:rsidP="00725565">
            <w:pPr>
              <w:rPr>
                <w:rFonts w:ascii="Century Gothic" w:hAnsi="Century Gothic"/>
                <w:b/>
              </w:rPr>
            </w:pPr>
          </w:p>
          <w:p w14:paraId="40A8D8DF" w14:textId="77777777" w:rsidR="006567EE" w:rsidRPr="005822B0" w:rsidRDefault="006567EE" w:rsidP="00725565">
            <w:pPr>
              <w:rPr>
                <w:rFonts w:ascii="Century Gothic" w:hAnsi="Century Gothic"/>
                <w:b/>
              </w:rPr>
            </w:pPr>
          </w:p>
          <w:p w14:paraId="2894BDD4" w14:textId="77777777" w:rsidR="006567EE" w:rsidRPr="005822B0" w:rsidRDefault="006567EE" w:rsidP="00725565">
            <w:pPr>
              <w:rPr>
                <w:rFonts w:ascii="Century Gothic" w:hAnsi="Century Gothic"/>
                <w:b/>
              </w:rPr>
            </w:pPr>
          </w:p>
          <w:p w14:paraId="6D43272F" w14:textId="77777777" w:rsidR="006567EE" w:rsidRPr="005822B0" w:rsidRDefault="006567EE" w:rsidP="00725565">
            <w:pPr>
              <w:rPr>
                <w:rFonts w:ascii="Century Gothic" w:hAnsi="Century Gothic"/>
                <w:b/>
              </w:rPr>
            </w:pPr>
          </w:p>
        </w:tc>
        <w:tc>
          <w:tcPr>
            <w:tcW w:w="4046" w:type="dxa"/>
          </w:tcPr>
          <w:p w14:paraId="4443269E" w14:textId="77777777" w:rsidR="006567EE" w:rsidRDefault="006567EE" w:rsidP="00725565">
            <w:pPr>
              <w:rPr>
                <w:rFonts w:ascii="Century Gothic" w:hAnsi="Century Gothic"/>
              </w:rPr>
            </w:pPr>
            <w:r>
              <w:rPr>
                <w:rFonts w:ascii="Century Gothic" w:hAnsi="Century Gothic"/>
              </w:rPr>
              <w:t xml:space="preserve">Les actes (de sucre, timbre, etc.) ET qu’ils ne sont pas représenter. </w:t>
            </w:r>
          </w:p>
        </w:tc>
      </w:tr>
      <w:tr w:rsidR="006567EE" w14:paraId="2BB58F51" w14:textId="77777777" w:rsidTr="006567EE">
        <w:trPr>
          <w:trHeight w:val="3241"/>
        </w:trPr>
        <w:tc>
          <w:tcPr>
            <w:tcW w:w="4073" w:type="dxa"/>
          </w:tcPr>
          <w:p w14:paraId="682EE236" w14:textId="77777777" w:rsidR="006567EE" w:rsidRDefault="006567EE" w:rsidP="00725565">
            <w:pPr>
              <w:jc w:val="center"/>
              <w:rPr>
                <w:rFonts w:ascii="Century Gothic" w:hAnsi="Century Gothic"/>
              </w:rPr>
            </w:pPr>
            <w:r w:rsidRPr="006567EE">
              <w:rPr>
                <w:rFonts w:ascii="Century Gothic" w:hAnsi="Century Gothic"/>
              </w:rPr>
              <w:t>La motivation partagée</w:t>
            </w:r>
          </w:p>
        </w:tc>
        <w:tc>
          <w:tcPr>
            <w:tcW w:w="3638" w:type="dxa"/>
          </w:tcPr>
          <w:p w14:paraId="69A91C63" w14:textId="77777777" w:rsidR="006567EE" w:rsidRDefault="006567EE" w:rsidP="00725565">
            <w:pPr>
              <w:rPr>
                <w:rFonts w:ascii="Century Gothic" w:hAnsi="Century Gothic"/>
              </w:rPr>
            </w:pPr>
            <w:r w:rsidRPr="006567EE">
              <w:rPr>
                <w:rFonts w:ascii="Century Gothic" w:hAnsi="Century Gothic"/>
              </w:rPr>
              <w:t>Unifie les gens car ils ont la même raison de se rebeller.</w:t>
            </w:r>
          </w:p>
          <w:p w14:paraId="17B2FBF3" w14:textId="77777777" w:rsidR="006567EE" w:rsidRDefault="006567EE" w:rsidP="00725565">
            <w:pPr>
              <w:rPr>
                <w:rFonts w:ascii="Century Gothic" w:hAnsi="Century Gothic"/>
              </w:rPr>
            </w:pPr>
          </w:p>
          <w:p w14:paraId="48786807" w14:textId="77777777" w:rsidR="006567EE" w:rsidRDefault="006567EE" w:rsidP="00725565">
            <w:pPr>
              <w:rPr>
                <w:rFonts w:ascii="Century Gothic" w:hAnsi="Century Gothic"/>
              </w:rPr>
            </w:pPr>
          </w:p>
          <w:p w14:paraId="4E3BAAB6" w14:textId="77777777" w:rsidR="006567EE" w:rsidRDefault="006567EE" w:rsidP="00725565">
            <w:pPr>
              <w:rPr>
                <w:rFonts w:ascii="Century Gothic" w:hAnsi="Century Gothic"/>
              </w:rPr>
            </w:pPr>
          </w:p>
          <w:p w14:paraId="6210DD9C" w14:textId="77777777" w:rsidR="006567EE" w:rsidRDefault="006567EE" w:rsidP="00725565">
            <w:pPr>
              <w:rPr>
                <w:rFonts w:ascii="Century Gothic" w:hAnsi="Century Gothic"/>
              </w:rPr>
            </w:pPr>
          </w:p>
          <w:p w14:paraId="3C128D2D" w14:textId="77777777" w:rsidR="006567EE" w:rsidRDefault="006567EE" w:rsidP="00725565">
            <w:pPr>
              <w:rPr>
                <w:rFonts w:ascii="Century Gothic" w:hAnsi="Century Gothic"/>
              </w:rPr>
            </w:pPr>
          </w:p>
          <w:p w14:paraId="2EBED994" w14:textId="77777777" w:rsidR="006567EE" w:rsidRDefault="006567EE" w:rsidP="00725565">
            <w:pPr>
              <w:rPr>
                <w:rFonts w:ascii="Century Gothic" w:hAnsi="Century Gothic"/>
              </w:rPr>
            </w:pPr>
          </w:p>
        </w:tc>
        <w:tc>
          <w:tcPr>
            <w:tcW w:w="4046" w:type="dxa"/>
          </w:tcPr>
          <w:p w14:paraId="6AADE19F" w14:textId="031C43A6" w:rsidR="006567EE" w:rsidRPr="005822B0" w:rsidRDefault="005822B0" w:rsidP="00725565">
            <w:pPr>
              <w:rPr>
                <w:rFonts w:ascii="Century Gothic" w:hAnsi="Century Gothic"/>
                <w:b/>
              </w:rPr>
            </w:pPr>
            <w:r w:rsidRPr="005822B0">
              <w:rPr>
                <w:rFonts w:ascii="Century Gothic" w:hAnsi="Century Gothic"/>
                <w:b/>
              </w:rPr>
              <w:t>Pas de taxation sans représentation</w:t>
            </w:r>
          </w:p>
        </w:tc>
      </w:tr>
      <w:tr w:rsidR="006567EE" w14:paraId="33043BEF" w14:textId="77777777" w:rsidTr="006567EE">
        <w:trPr>
          <w:trHeight w:val="4060"/>
        </w:trPr>
        <w:tc>
          <w:tcPr>
            <w:tcW w:w="4073" w:type="dxa"/>
          </w:tcPr>
          <w:p w14:paraId="6F47E83F" w14:textId="0DD54792" w:rsidR="006567EE" w:rsidRPr="005822B0" w:rsidRDefault="005822B0" w:rsidP="00725565">
            <w:pPr>
              <w:jc w:val="center"/>
              <w:rPr>
                <w:rFonts w:ascii="Century Gothic" w:hAnsi="Century Gothic"/>
                <w:b/>
              </w:rPr>
            </w:pPr>
            <w:r w:rsidRPr="005822B0">
              <w:rPr>
                <w:rFonts w:ascii="Century Gothic" w:hAnsi="Century Gothic"/>
                <w:b/>
              </w:rPr>
              <w:t>Les crises gouvernementales</w:t>
            </w:r>
          </w:p>
        </w:tc>
        <w:tc>
          <w:tcPr>
            <w:tcW w:w="3638" w:type="dxa"/>
          </w:tcPr>
          <w:p w14:paraId="34A5A037" w14:textId="77777777" w:rsidR="006567EE" w:rsidRDefault="006567EE" w:rsidP="00725565">
            <w:pPr>
              <w:rPr>
                <w:rFonts w:ascii="Century Gothic" w:hAnsi="Century Gothic"/>
              </w:rPr>
            </w:pPr>
            <w:r w:rsidRPr="006567EE">
              <w:rPr>
                <w:rFonts w:ascii="Century Gothic" w:hAnsi="Century Gothic"/>
              </w:rPr>
              <w:t>L'incapacité du gouvernement à répondre aux besoins de sa population.</w:t>
            </w:r>
          </w:p>
          <w:p w14:paraId="5100240A" w14:textId="77777777" w:rsidR="006567EE" w:rsidRDefault="006567EE" w:rsidP="00725565">
            <w:pPr>
              <w:rPr>
                <w:rFonts w:ascii="Century Gothic" w:hAnsi="Century Gothic"/>
              </w:rPr>
            </w:pPr>
          </w:p>
          <w:p w14:paraId="0D73671B" w14:textId="77777777" w:rsidR="006567EE" w:rsidRDefault="006567EE" w:rsidP="00725565">
            <w:pPr>
              <w:rPr>
                <w:rFonts w:ascii="Century Gothic" w:hAnsi="Century Gothic"/>
              </w:rPr>
            </w:pPr>
          </w:p>
          <w:p w14:paraId="1F4737A0" w14:textId="77777777" w:rsidR="006567EE" w:rsidRDefault="006567EE" w:rsidP="00725565">
            <w:pPr>
              <w:rPr>
                <w:rFonts w:ascii="Century Gothic" w:hAnsi="Century Gothic"/>
              </w:rPr>
            </w:pPr>
          </w:p>
          <w:p w14:paraId="0A2DAD2D" w14:textId="77777777" w:rsidR="006567EE" w:rsidRDefault="006567EE" w:rsidP="00725565">
            <w:pPr>
              <w:rPr>
                <w:rFonts w:ascii="Century Gothic" w:hAnsi="Century Gothic"/>
              </w:rPr>
            </w:pPr>
          </w:p>
          <w:p w14:paraId="155945BB" w14:textId="77777777" w:rsidR="006567EE" w:rsidRDefault="006567EE" w:rsidP="00725565">
            <w:pPr>
              <w:rPr>
                <w:rFonts w:ascii="Century Gothic" w:hAnsi="Century Gothic"/>
              </w:rPr>
            </w:pPr>
          </w:p>
          <w:p w14:paraId="1CD4DB1F" w14:textId="77777777" w:rsidR="006567EE" w:rsidRDefault="006567EE" w:rsidP="00725565">
            <w:pPr>
              <w:rPr>
                <w:rFonts w:ascii="Century Gothic" w:hAnsi="Century Gothic"/>
              </w:rPr>
            </w:pPr>
          </w:p>
        </w:tc>
        <w:tc>
          <w:tcPr>
            <w:tcW w:w="4046" w:type="dxa"/>
          </w:tcPr>
          <w:p w14:paraId="2CE6F2FA" w14:textId="4E406384" w:rsidR="006567EE" w:rsidRPr="005822B0" w:rsidRDefault="005822B0" w:rsidP="00725565">
            <w:pPr>
              <w:rPr>
                <w:rFonts w:ascii="Century Gothic" w:hAnsi="Century Gothic"/>
                <w:b/>
              </w:rPr>
            </w:pPr>
            <w:r w:rsidRPr="005822B0">
              <w:rPr>
                <w:rFonts w:ascii="Century Gothic" w:hAnsi="Century Gothic"/>
                <w:b/>
              </w:rPr>
              <w:t>La Grande-Bretagne a dû taxer les colonies parce qu'elles étaient pauvres. Cependant, les colonies étaient également pauvres, de sorte que ces taxes ont eu des effets désastreux. Cela signifie que le gouvernement britannique ne pouvait pas (et ne voulait pas) répondre aux besoins de la colonie parce qu'il n'en avait pas les moyens.</w:t>
            </w:r>
          </w:p>
        </w:tc>
      </w:tr>
    </w:tbl>
    <w:p w14:paraId="5948EECD" w14:textId="77777777" w:rsidR="006567EE" w:rsidRPr="006567EE" w:rsidRDefault="006567EE" w:rsidP="006567EE">
      <w:pPr>
        <w:rPr>
          <w:rFonts w:ascii="Century Gothic" w:hAnsi="Century Gothic"/>
        </w:rPr>
      </w:pPr>
      <w:bookmarkStart w:id="0" w:name="_GoBack"/>
      <w:bookmarkEnd w:id="0"/>
    </w:p>
    <w:sectPr w:rsidR="006567EE" w:rsidRPr="006567EE" w:rsidSect="006567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EE"/>
    <w:rsid w:val="000365D7"/>
    <w:rsid w:val="002135D9"/>
    <w:rsid w:val="002575D2"/>
    <w:rsid w:val="00276E7D"/>
    <w:rsid w:val="00546B4D"/>
    <w:rsid w:val="005822B0"/>
    <w:rsid w:val="006567EE"/>
    <w:rsid w:val="00AD57B7"/>
    <w:rsid w:val="00D61195"/>
    <w:rsid w:val="00DD56D7"/>
    <w:rsid w:val="00ED5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6151B"/>
  <w15:chartTrackingRefBased/>
  <w15:docId w15:val="{F684AE86-849A-2E45-BD3E-9EDF8462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67EE"/>
    <w:pPr>
      <w:tabs>
        <w:tab w:val="center" w:pos="4680"/>
        <w:tab w:val="right" w:pos="9360"/>
      </w:tabs>
    </w:pPr>
  </w:style>
  <w:style w:type="character" w:customStyle="1" w:styleId="FooterChar">
    <w:name w:val="Footer Char"/>
    <w:basedOn w:val="DefaultParagraphFont"/>
    <w:link w:val="Footer"/>
    <w:uiPriority w:val="99"/>
    <w:semiHidden/>
    <w:rsid w:val="006567EE"/>
    <w:rPr>
      <w:lang w:val="fr-CA"/>
    </w:rPr>
  </w:style>
  <w:style w:type="character" w:styleId="PageNumber">
    <w:name w:val="page number"/>
    <w:basedOn w:val="DefaultParagraphFont"/>
    <w:uiPriority w:val="99"/>
    <w:semiHidden/>
    <w:unhideWhenUsed/>
    <w:rsid w:val="006567EE"/>
  </w:style>
  <w:style w:type="table" w:styleId="TableGrid">
    <w:name w:val="Table Grid"/>
    <w:basedOn w:val="TableNormal"/>
    <w:uiPriority w:val="39"/>
    <w:rsid w:val="00656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0671">
      <w:bodyDiv w:val="1"/>
      <w:marLeft w:val="0"/>
      <w:marRight w:val="0"/>
      <w:marTop w:val="0"/>
      <w:marBottom w:val="0"/>
      <w:divBdr>
        <w:top w:val="none" w:sz="0" w:space="0" w:color="auto"/>
        <w:left w:val="none" w:sz="0" w:space="0" w:color="auto"/>
        <w:bottom w:val="none" w:sz="0" w:space="0" w:color="auto"/>
        <w:right w:val="none" w:sz="0" w:space="0" w:color="auto"/>
      </w:divBdr>
    </w:div>
    <w:div w:id="359816367">
      <w:bodyDiv w:val="1"/>
      <w:marLeft w:val="0"/>
      <w:marRight w:val="0"/>
      <w:marTop w:val="0"/>
      <w:marBottom w:val="0"/>
      <w:divBdr>
        <w:top w:val="none" w:sz="0" w:space="0" w:color="auto"/>
        <w:left w:val="none" w:sz="0" w:space="0" w:color="auto"/>
        <w:bottom w:val="none" w:sz="0" w:space="0" w:color="auto"/>
        <w:right w:val="none" w:sz="0" w:space="0" w:color="auto"/>
      </w:divBdr>
    </w:div>
    <w:div w:id="538737530">
      <w:bodyDiv w:val="1"/>
      <w:marLeft w:val="0"/>
      <w:marRight w:val="0"/>
      <w:marTop w:val="0"/>
      <w:marBottom w:val="0"/>
      <w:divBdr>
        <w:top w:val="none" w:sz="0" w:space="0" w:color="auto"/>
        <w:left w:val="none" w:sz="0" w:space="0" w:color="auto"/>
        <w:bottom w:val="none" w:sz="0" w:space="0" w:color="auto"/>
        <w:right w:val="none" w:sz="0" w:space="0" w:color="auto"/>
      </w:divBdr>
    </w:div>
    <w:div w:id="678697109">
      <w:bodyDiv w:val="1"/>
      <w:marLeft w:val="0"/>
      <w:marRight w:val="0"/>
      <w:marTop w:val="0"/>
      <w:marBottom w:val="0"/>
      <w:divBdr>
        <w:top w:val="none" w:sz="0" w:space="0" w:color="auto"/>
        <w:left w:val="none" w:sz="0" w:space="0" w:color="auto"/>
        <w:bottom w:val="none" w:sz="0" w:space="0" w:color="auto"/>
        <w:right w:val="none" w:sz="0" w:space="0" w:color="auto"/>
      </w:divBdr>
    </w:div>
    <w:div w:id="729890610">
      <w:bodyDiv w:val="1"/>
      <w:marLeft w:val="0"/>
      <w:marRight w:val="0"/>
      <w:marTop w:val="0"/>
      <w:marBottom w:val="0"/>
      <w:divBdr>
        <w:top w:val="none" w:sz="0" w:space="0" w:color="auto"/>
        <w:left w:val="none" w:sz="0" w:space="0" w:color="auto"/>
        <w:bottom w:val="none" w:sz="0" w:space="0" w:color="auto"/>
        <w:right w:val="none" w:sz="0" w:space="0" w:color="auto"/>
      </w:divBdr>
    </w:div>
    <w:div w:id="924876501">
      <w:bodyDiv w:val="1"/>
      <w:marLeft w:val="0"/>
      <w:marRight w:val="0"/>
      <w:marTop w:val="0"/>
      <w:marBottom w:val="0"/>
      <w:divBdr>
        <w:top w:val="none" w:sz="0" w:space="0" w:color="auto"/>
        <w:left w:val="none" w:sz="0" w:space="0" w:color="auto"/>
        <w:bottom w:val="none" w:sz="0" w:space="0" w:color="auto"/>
        <w:right w:val="none" w:sz="0" w:space="0" w:color="auto"/>
      </w:divBdr>
    </w:div>
    <w:div w:id="1347947894">
      <w:bodyDiv w:val="1"/>
      <w:marLeft w:val="0"/>
      <w:marRight w:val="0"/>
      <w:marTop w:val="0"/>
      <w:marBottom w:val="0"/>
      <w:divBdr>
        <w:top w:val="none" w:sz="0" w:space="0" w:color="auto"/>
        <w:left w:val="none" w:sz="0" w:space="0" w:color="auto"/>
        <w:bottom w:val="none" w:sz="0" w:space="0" w:color="auto"/>
        <w:right w:val="none" w:sz="0" w:space="0" w:color="auto"/>
      </w:divBdr>
    </w:div>
    <w:div w:id="1681350354">
      <w:bodyDiv w:val="1"/>
      <w:marLeft w:val="0"/>
      <w:marRight w:val="0"/>
      <w:marTop w:val="0"/>
      <w:marBottom w:val="0"/>
      <w:divBdr>
        <w:top w:val="none" w:sz="0" w:space="0" w:color="auto"/>
        <w:left w:val="none" w:sz="0" w:space="0" w:color="auto"/>
        <w:bottom w:val="none" w:sz="0" w:space="0" w:color="auto"/>
        <w:right w:val="none" w:sz="0" w:space="0" w:color="auto"/>
      </w:divBdr>
    </w:div>
    <w:div w:id="1697734260">
      <w:bodyDiv w:val="1"/>
      <w:marLeft w:val="0"/>
      <w:marRight w:val="0"/>
      <w:marTop w:val="0"/>
      <w:marBottom w:val="0"/>
      <w:divBdr>
        <w:top w:val="none" w:sz="0" w:space="0" w:color="auto"/>
        <w:left w:val="none" w:sz="0" w:space="0" w:color="auto"/>
        <w:bottom w:val="none" w:sz="0" w:space="0" w:color="auto"/>
        <w:right w:val="none" w:sz="0" w:space="0" w:color="auto"/>
      </w:divBdr>
    </w:div>
    <w:div w:id="21335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2019-11-20T22:41:00Z</dcterms:created>
  <dcterms:modified xsi:type="dcterms:W3CDTF">2019-11-20T23:25:00Z</dcterms:modified>
</cp:coreProperties>
</file>